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C24" w:rsidRPr="003D6E28" w:rsidRDefault="00933C24" w:rsidP="003376D4">
      <w:pPr>
        <w:jc w:val="center"/>
        <w:rPr>
          <w:rFonts w:ascii="TH SarabunPSK" w:hAnsi="TH SarabunPSK" w:cs="TH SarabunPSK"/>
        </w:rPr>
      </w:pPr>
      <w:bookmarkStart w:id="0" w:name="_GoBack"/>
      <w:bookmarkEnd w:id="0"/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42368" behindDoc="0" locked="0" layoutInCell="1" allowOverlap="1" wp14:anchorId="11AD9D60" wp14:editId="4C7B19CE">
            <wp:simplePos x="0" y="0"/>
            <wp:positionH relativeFrom="column">
              <wp:posOffset>2402395</wp:posOffset>
            </wp:positionH>
            <wp:positionV relativeFrom="paragraph">
              <wp:posOffset>-587375</wp:posOffset>
            </wp:positionV>
            <wp:extent cx="847608" cy="926275"/>
            <wp:effectExtent l="0" t="0" r="0" b="7620"/>
            <wp:wrapNone/>
            <wp:docPr id="3" name="รูปภาพ 3" descr="C:\Users\com\Desktop\ดาวน์โหล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\Desktop\ดาวน์โหลด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608" cy="92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C24" w:rsidRPr="007024AF" w:rsidRDefault="00933C24" w:rsidP="003376D4">
      <w:pPr>
        <w:rPr>
          <w:rFonts w:ascii="TH SarabunPSK" w:hAnsi="TH SarabunPSK" w:cs="TH SarabunPSK"/>
          <w:sz w:val="16"/>
          <w:szCs w:val="16"/>
        </w:rPr>
      </w:pPr>
    </w:p>
    <w:p w:rsidR="00933C24" w:rsidRPr="00390D54" w:rsidRDefault="00933C24" w:rsidP="003376D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90D54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</w:t>
      </w:r>
      <w:r w:rsidRPr="00390D54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องค์การบริหารส่วนตำบลห้วยยาง</w:t>
      </w:r>
    </w:p>
    <w:p w:rsidR="00933C24" w:rsidRDefault="00933C24" w:rsidP="003376D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 w:rsidRPr="00390D54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390D5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เรื่อง  การสร้างขวัญ </w:t>
      </w: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 </w:t>
      </w:r>
      <w:r w:rsidRPr="00390D54"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กำลังใจและการลงโทษแก่พนักงานขององค์การบริหารส่วนตำบลห้วยยาง </w:t>
      </w:r>
    </w:p>
    <w:p w:rsidR="00933C24" w:rsidRPr="00390D54" w:rsidRDefault="00933C24" w:rsidP="003376D4">
      <w:pPr>
        <w:jc w:val="center"/>
        <w:rPr>
          <w:rFonts w:ascii="TH SarabunIT๙" w:hAnsi="TH SarabunIT๙" w:cs="TH SarabunIT๙"/>
          <w:b/>
          <w:bCs/>
          <w:sz w:val="30"/>
          <w:szCs w:val="30"/>
        </w:rPr>
      </w:pPr>
      <w:r>
        <w:rPr>
          <w:rFonts w:ascii="TH SarabunIT๙" w:hAnsi="TH SarabunIT๙" w:cs="TH SarabunIT๙" w:hint="cs"/>
          <w:b/>
          <w:bCs/>
          <w:sz w:val="30"/>
          <w:szCs w:val="30"/>
          <w:cs/>
        </w:rPr>
        <w:t xml:space="preserve">ประจำปีงบประมาณ  พ.ศ. </w:t>
      </w:r>
      <w:r w:rsidR="00134A4C">
        <w:rPr>
          <w:rFonts w:ascii="TH SarabunIT๙" w:hAnsi="TH SarabunIT๙" w:cs="TH SarabunIT๙"/>
          <w:b/>
          <w:bCs/>
          <w:sz w:val="30"/>
          <w:szCs w:val="30"/>
        </w:rPr>
        <w:t>2565</w:t>
      </w:r>
    </w:p>
    <w:p w:rsidR="00933C24" w:rsidRDefault="0014032E" w:rsidP="0014032E">
      <w:pPr>
        <w:tabs>
          <w:tab w:val="left" w:pos="12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****************</w:t>
      </w:r>
    </w:p>
    <w:p w:rsidR="000A2689" w:rsidRDefault="00933C24" w:rsidP="000A2689">
      <w:pPr>
        <w:tabs>
          <w:tab w:val="left" w:pos="12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อาศัย</w:t>
      </w:r>
      <w:r w:rsidR="000A2689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 xml:space="preserve">ตามความในมาตรา 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17 (6)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 xml:space="preserve">ประกอบมาตรา 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26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แห่งพระราชบัญญัติระเบียบ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บริหารงานบุคคลส่วนท้องถิ่น พ.ศ.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2542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และมติคณะกรรมการกลางพนักงานส่วน</w:t>
      </w:r>
      <w:r w:rsidR="000A2689">
        <w:rPr>
          <w:rFonts w:ascii="TH SarabunIT๙" w:hAnsi="TH SarabunIT๙" w:cs="TH SarabunIT๙"/>
          <w:sz w:val="32"/>
          <w:szCs w:val="32"/>
          <w:cs/>
        </w:rPr>
        <w:t>ตำ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 xml:space="preserve">บล </w:t>
      </w:r>
      <w:r w:rsidR="000A268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ในการประชุมครั้งที่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 </w:t>
      </w:r>
      <w:r w:rsidR="000A2689">
        <w:rPr>
          <w:rFonts w:ascii="TH SarabunIT๙" w:hAnsi="TH SarabunIT๙" w:cs="TH SarabunIT๙"/>
          <w:sz w:val="32"/>
          <w:szCs w:val="32"/>
        </w:rPr>
        <w:t xml:space="preserve">   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4/2544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28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2544 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ประกาศมาตรฐานทั่วไปเกี่ยวกับวินัยและการรักษาวินัย และการ</w:t>
      </w:r>
      <w:r w:rsidR="000A2689" w:rsidRPr="00933C24">
        <w:rPr>
          <w:rFonts w:ascii="TH SarabunIT๙" w:hAnsi="TH SarabunIT๙" w:cs="TH SarabunIT๙"/>
          <w:sz w:val="32"/>
          <w:szCs w:val="32"/>
        </w:rPr>
        <w:t xml:space="preserve"> </w:t>
      </w:r>
      <w:r w:rsidR="000A2689">
        <w:rPr>
          <w:rFonts w:ascii="TH SarabunIT๙" w:hAnsi="TH SarabunIT๙" w:cs="TH SarabunIT๙"/>
          <w:sz w:val="32"/>
          <w:szCs w:val="32"/>
          <w:cs/>
        </w:rPr>
        <w:t>ดำ</w:t>
      </w:r>
      <w:r w:rsidR="000A2689" w:rsidRPr="00933C24">
        <w:rPr>
          <w:rFonts w:ascii="TH SarabunIT๙" w:hAnsi="TH SarabunIT๙" w:cs="TH SarabunIT๙"/>
          <w:sz w:val="32"/>
          <w:szCs w:val="32"/>
          <w:cs/>
        </w:rPr>
        <w:t>เนินการทางวินัย</w:t>
      </w:r>
    </w:p>
    <w:p w:rsidR="00933C24" w:rsidRDefault="000A2689" w:rsidP="000A2689">
      <w:pPr>
        <w:tabs>
          <w:tab w:val="left" w:pos="120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>
        <w:rPr>
          <w:rFonts w:ascii="TH SarabunIT๙" w:hAnsi="TH SarabunIT๙" w:cs="TH SarabunIT๙" w:hint="cs"/>
          <w:sz w:val="32"/>
          <w:szCs w:val="32"/>
          <w:cs/>
        </w:rPr>
        <w:t>ตามที่องค์การบริหารส่วนตำบลห้วยยาง ได้ดำเนินการประเมินความพึงพอใจและแรงจูงใจ</w:t>
      </w:r>
      <w:r w:rsidR="003F2FE0">
        <w:rPr>
          <w:rFonts w:ascii="TH SarabunIT๙" w:hAnsi="TH SarabunIT๙" w:cs="TH SarabunIT๙" w:hint="cs"/>
          <w:sz w:val="32"/>
          <w:szCs w:val="32"/>
          <w:cs/>
        </w:rPr>
        <w:t>ข</w:t>
      </w:r>
      <w:r w:rsidR="00933C24">
        <w:rPr>
          <w:rFonts w:ascii="TH SarabunIT๙" w:hAnsi="TH SarabunIT๙" w:cs="TH SarabunIT๙" w:hint="cs"/>
          <w:sz w:val="32"/>
          <w:szCs w:val="32"/>
          <w:cs/>
        </w:rPr>
        <w:t xml:space="preserve">องพนักงานส่วนตำบลในสังกัดโดยได้ประเมินพนักงานส่วนตำบล  ครู  ลูกจ้างประจำ  และพนักงานจ้าง  ด้านการบริหารงานของผู้บริหาร   การบริหารจัดการด้านทรัพยากรบุคคล   การจัดสภาพแวดล้อมในการทำงานและแรงจูงใจในการทำงานซึ่งแบบประเมินได้สอบถามความคิดเห็นในด้านต่าง ๆ ในการทำงาน  ประกอบด้วย ความคิดเห็นเกี่ยวกับงานในความรับผิดชอบ  สภาพแวดล้อมในการทำงาน  ภาวะผู้และวัฒนธรรมองค์กร ค่าตอบแทนและสวัสดิการ  โอกาสและความก้าวหน้าทางอาชีพในการทำงานโดยรวม  จากการประเมินดังกล่าว   </w:t>
      </w:r>
    </w:p>
    <w:p w:rsidR="00933C24" w:rsidRPr="000A2689" w:rsidRDefault="003F2FE0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933C24" w:rsidRPr="003F2FE0" w:rsidRDefault="00933C24" w:rsidP="003376D4">
      <w:pPr>
        <w:tabs>
          <w:tab w:val="left" w:pos="12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F2FE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มาตรการเสริมสร้างขวัญและก</w:t>
      </w:r>
      <w:r w:rsidR="003F2FE0" w:rsidRPr="003F2FE0">
        <w:rPr>
          <w:rFonts w:ascii="TH SarabunIT๙" w:hAnsi="TH SarabunIT๙" w:cs="TH SarabunIT๙" w:hint="cs"/>
          <w:b/>
          <w:bCs/>
          <w:sz w:val="32"/>
          <w:szCs w:val="32"/>
          <w:cs/>
        </w:rPr>
        <w:t>ำ</w:t>
      </w:r>
      <w:r w:rsidRPr="003F2FE0">
        <w:rPr>
          <w:rFonts w:ascii="TH SarabunIT๙" w:hAnsi="TH SarabunIT๙" w:cs="TH SarabunIT๙"/>
          <w:b/>
          <w:bCs/>
          <w:sz w:val="32"/>
          <w:szCs w:val="32"/>
          <w:cs/>
        </w:rPr>
        <w:t>ลังใจ</w:t>
      </w:r>
    </w:p>
    <w:p w:rsidR="00933C24" w:rsidRPr="007D31CA" w:rsidRDefault="00933C24" w:rsidP="007D31CA">
      <w:pPr>
        <w:pStyle w:val="a5"/>
        <w:numPr>
          <w:ilvl w:val="0"/>
          <w:numId w:val="3"/>
        </w:num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  <w:cs/>
        </w:rPr>
      </w:pPr>
      <w:r w:rsidRPr="007D31CA">
        <w:rPr>
          <w:rFonts w:ascii="TH SarabunIT๙" w:hAnsi="TH SarabunIT๙" w:cs="TH SarabunIT๙"/>
          <w:sz w:val="32"/>
          <w:szCs w:val="32"/>
          <w:cs/>
        </w:rPr>
        <w:t>มอบรางวัลให้พนักงานส่วน</w:t>
      </w:r>
      <w:r w:rsidR="003F2FE0" w:rsidRPr="007D31CA">
        <w:rPr>
          <w:rFonts w:ascii="TH SarabunIT๙" w:hAnsi="TH SarabunIT๙" w:cs="TH SarabunIT๙"/>
          <w:sz w:val="32"/>
          <w:szCs w:val="32"/>
          <w:cs/>
        </w:rPr>
        <w:t>ตำ</w:t>
      </w:r>
      <w:r w:rsidRPr="007D31CA">
        <w:rPr>
          <w:rFonts w:ascii="TH SarabunIT๙" w:hAnsi="TH SarabunIT๙" w:cs="TH SarabunIT๙"/>
          <w:sz w:val="32"/>
          <w:szCs w:val="32"/>
          <w:cs/>
        </w:rPr>
        <w:t xml:space="preserve">บล ลูกจ้าง และพนักงานจ้าง </w:t>
      </w:r>
      <w:r w:rsidR="003F2FE0" w:rsidRPr="007D31CA">
        <w:rPr>
          <w:rFonts w:ascii="TH SarabunIT๙" w:hAnsi="TH SarabunIT๙" w:cs="TH SarabunIT๙"/>
          <w:sz w:val="32"/>
          <w:szCs w:val="32"/>
          <w:cs/>
        </w:rPr>
        <w:t>สำหรับพนักงานที่ปฏิบัติต</w:t>
      </w:r>
      <w:r w:rsidR="003F2FE0" w:rsidRPr="007D31CA">
        <w:rPr>
          <w:rFonts w:ascii="TH SarabunIT๙" w:hAnsi="TH SarabunIT๙" w:cs="TH SarabunIT๙" w:hint="cs"/>
          <w:sz w:val="32"/>
          <w:szCs w:val="32"/>
          <w:cs/>
        </w:rPr>
        <w:t>น</w:t>
      </w:r>
    </w:p>
    <w:p w:rsidR="00933C24" w:rsidRPr="00933C24" w:rsidRDefault="00933C24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33C24">
        <w:rPr>
          <w:rFonts w:ascii="TH SarabunIT๙" w:hAnsi="TH SarabunIT๙" w:cs="TH SarabunIT๙"/>
          <w:sz w:val="32"/>
          <w:szCs w:val="32"/>
          <w:cs/>
        </w:rPr>
        <w:t>เป็นแบบอย่างที่ดีของเพื่อนร่วมงาน โดยอาจจะมอบเป็นรางวัลหรือเกียรติบัตรเชิดชูเกียรติ มอบปีละ 1 ครั้ง</w:t>
      </w:r>
    </w:p>
    <w:p w:rsidR="00933C24" w:rsidRPr="00933C24" w:rsidRDefault="003F2FE0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 xml:space="preserve">หรับคนที่ผ่านการคัดเลือกระดับ </w:t>
      </w:r>
      <w:r>
        <w:rPr>
          <w:rFonts w:ascii="TH SarabunIT๙" w:hAnsi="TH SarabunIT๙" w:cs="TH SarabunIT๙"/>
          <w:sz w:val="32"/>
          <w:szCs w:val="32"/>
          <w:cs/>
        </w:rPr>
        <w:t>สำ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นัก/กอง แล้วมาเป็นองค์กร โดยหลักเกณฑ์ทั่วไป ดังนี้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3F2FE0">
        <w:rPr>
          <w:rFonts w:ascii="TH SarabunIT๙" w:hAnsi="TH SarabunIT๙" w:cs="TH SarabunIT๙"/>
          <w:sz w:val="32"/>
          <w:szCs w:val="32"/>
          <w:cs/>
        </w:rPr>
        <w:t>1.1) มีความสม่</w:t>
      </w:r>
      <w:r w:rsidR="003F2FE0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เสมอในการปฏิบัติราชการ</w:t>
      </w:r>
    </w:p>
    <w:p w:rsidR="00933C24" w:rsidRPr="00933C24" w:rsidRDefault="00933C24" w:rsidP="000A2689">
      <w:pPr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933C24">
        <w:rPr>
          <w:rFonts w:ascii="TH SarabunIT๙" w:hAnsi="TH SarabunIT๙" w:cs="TH SarabunIT๙"/>
          <w:sz w:val="32"/>
          <w:szCs w:val="32"/>
          <w:cs/>
        </w:rPr>
        <w:t>1.2) มนุษย์สัมพันธ์ที่ดีต่อประชาชน ผู้บังคับบัญชา และเพื่อนร่วมงาน</w:t>
      </w:r>
    </w:p>
    <w:p w:rsidR="00933C24" w:rsidRPr="00933C24" w:rsidRDefault="00933C24" w:rsidP="000A2689">
      <w:pPr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933C24">
        <w:rPr>
          <w:rFonts w:ascii="TH SarabunIT๙" w:hAnsi="TH SarabunIT๙" w:cs="TH SarabunIT๙"/>
          <w:sz w:val="32"/>
          <w:szCs w:val="32"/>
          <w:cs/>
        </w:rPr>
        <w:t>1.3) การรักษาวินัย ไม่มีข้อร้องเรียนเรื่องทุจริต ประพฤติมิชอบหรือผิดศีลธรรม</w:t>
      </w:r>
    </w:p>
    <w:p w:rsidR="00933C24" w:rsidRDefault="00933C24" w:rsidP="000A2689">
      <w:pPr>
        <w:ind w:left="1418"/>
        <w:jc w:val="both"/>
        <w:rPr>
          <w:rFonts w:ascii="TH SarabunIT๙" w:hAnsi="TH SarabunIT๙" w:cs="TH SarabunIT๙"/>
          <w:sz w:val="32"/>
          <w:szCs w:val="32"/>
        </w:rPr>
      </w:pPr>
      <w:r w:rsidRPr="00933C24">
        <w:rPr>
          <w:rFonts w:ascii="TH SarabunIT๙" w:hAnsi="TH SarabunIT๙" w:cs="TH SarabunIT๙"/>
          <w:sz w:val="32"/>
          <w:szCs w:val="32"/>
          <w:cs/>
        </w:rPr>
        <w:t>1.4) การอุทิศตนเสียสละเพื่องานและส่วนรวม</w:t>
      </w:r>
    </w:p>
    <w:p w:rsidR="000A2689" w:rsidRPr="007D31CA" w:rsidRDefault="000A2689" w:rsidP="000A2689">
      <w:pPr>
        <w:ind w:left="1418"/>
        <w:jc w:val="both"/>
        <w:rPr>
          <w:rFonts w:ascii="TH SarabunIT๙" w:hAnsi="TH SarabunIT๙" w:cs="TH SarabunIT๙"/>
          <w:sz w:val="16"/>
          <w:szCs w:val="16"/>
        </w:rPr>
      </w:pPr>
    </w:p>
    <w:p w:rsidR="00933C24" w:rsidRPr="000A2689" w:rsidRDefault="00933C24" w:rsidP="003376D4">
      <w:pPr>
        <w:tabs>
          <w:tab w:val="left" w:pos="1200"/>
        </w:tabs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0A2689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</w:t>
      </w:r>
      <w:r w:rsidR="003F2FE0" w:rsidRPr="000A2689">
        <w:rPr>
          <w:rFonts w:ascii="TH SarabunIT๙" w:hAnsi="TH SarabunIT๙" w:cs="TH SarabunIT๙"/>
          <w:b/>
          <w:bCs/>
          <w:sz w:val="32"/>
          <w:szCs w:val="32"/>
          <w:cs/>
        </w:rPr>
        <w:t>ดำ</w:t>
      </w:r>
      <w:r w:rsidRPr="000A2689">
        <w:rPr>
          <w:rFonts w:ascii="TH SarabunIT๙" w:hAnsi="TH SarabunIT๙" w:cs="TH SarabunIT๙"/>
          <w:b/>
          <w:bCs/>
          <w:sz w:val="32"/>
          <w:szCs w:val="32"/>
          <w:cs/>
        </w:rPr>
        <w:t>เนินการทางวินัย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1.</w:t>
      </w:r>
      <w:r w:rsidR="007D3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มอบ</w:t>
      </w:r>
      <w:r w:rsidR="003F2FE0">
        <w:rPr>
          <w:rFonts w:ascii="TH SarabunIT๙" w:hAnsi="TH SarabunIT๙" w:cs="TH SarabunIT๙"/>
          <w:sz w:val="32"/>
          <w:szCs w:val="32"/>
          <w:cs/>
        </w:rPr>
        <w:t>อำนาจ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ให้ผู้บังคับบัญชาชั้นต้น พิจารณาโทษแก่บุคลากรในสังกัดที่กระ</w:t>
      </w:r>
      <w:r w:rsidR="003F2FE0">
        <w:rPr>
          <w:rFonts w:ascii="TH SarabunIT๙" w:hAnsi="TH SarabunIT๙" w:cs="TH SarabunIT๙"/>
          <w:sz w:val="32"/>
          <w:szCs w:val="32"/>
          <w:cs/>
        </w:rPr>
        <w:t>ทำ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ผิดวินัยไม่ร้ายแรงได้ในขั้นว่ากล่าวตักเตือนแล้วเสนอให้ปลัดองค์การบริหารส่วน</w:t>
      </w:r>
      <w:r w:rsidR="003F2FE0">
        <w:rPr>
          <w:rFonts w:ascii="TH SarabunIT๙" w:hAnsi="TH SarabunIT๙" w:cs="TH SarabunIT๙"/>
          <w:sz w:val="32"/>
          <w:szCs w:val="32"/>
          <w:cs/>
        </w:rPr>
        <w:t>ตำ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บล และนายกองค์การบริหารส่วน</w:t>
      </w:r>
      <w:r w:rsidR="003F2FE0">
        <w:rPr>
          <w:rFonts w:ascii="TH SarabunIT๙" w:hAnsi="TH SarabunIT๙" w:cs="TH SarabunIT๙"/>
          <w:sz w:val="32"/>
          <w:szCs w:val="32"/>
          <w:cs/>
        </w:rPr>
        <w:t>ตำ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บล ทราบ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2.</w:t>
      </w:r>
      <w:r w:rsidR="007D31C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มีมาตรการรักษาวินัยโดยลดหย่อนโทษให้แต่ละระดับสายการบังคับบัญชา ปีละ 3 ครั้ง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ยกเว้นการกระ</w:t>
      </w:r>
      <w:r w:rsidR="003F2FE0">
        <w:rPr>
          <w:rFonts w:ascii="TH SarabunIT๙" w:hAnsi="TH SarabunIT๙" w:cs="TH SarabunIT๙"/>
          <w:sz w:val="32"/>
          <w:szCs w:val="32"/>
          <w:cs/>
        </w:rPr>
        <w:t>ทำ</w:t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ผิดในมาตรการที่ประกาศเป็นกฎหลัก คือ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2.1) การดื่มสุรา การเล่นการพนันในสถานที่ราชการ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2.2) การทุจริตหรือมีพฤติกรรมเรียกผลประโยชน์จากประชาชนที่นอกเหนือจากที่กฎหมาย</w:t>
      </w:r>
    </w:p>
    <w:p w:rsidR="00933C24" w:rsidRPr="00933C24" w:rsidRDefault="00933C24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33C24">
        <w:rPr>
          <w:rFonts w:ascii="TH SarabunIT๙" w:hAnsi="TH SarabunIT๙" w:cs="TH SarabunIT๙"/>
          <w:sz w:val="32"/>
          <w:szCs w:val="32"/>
          <w:cs/>
        </w:rPr>
        <w:t>หรือระเบียบ</w:t>
      </w:r>
      <w:r w:rsidR="003F2FE0">
        <w:rPr>
          <w:rFonts w:ascii="TH SarabunIT๙" w:hAnsi="TH SarabunIT๙" w:cs="TH SarabunIT๙"/>
          <w:sz w:val="32"/>
          <w:szCs w:val="32"/>
          <w:cs/>
        </w:rPr>
        <w:t>กำ</w:t>
      </w:r>
      <w:r w:rsidRPr="00933C24">
        <w:rPr>
          <w:rFonts w:ascii="TH SarabunIT๙" w:hAnsi="TH SarabunIT๙" w:cs="TH SarabunIT๙"/>
          <w:sz w:val="32"/>
          <w:szCs w:val="32"/>
          <w:cs/>
        </w:rPr>
        <w:t>หนด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2.3) การขาดเวรยามรักษาสถานที่จนเป็นเหตุให้เกิดความเสียหายกับประชาชนหรือองค์การ</w:t>
      </w:r>
    </w:p>
    <w:p w:rsidR="00933C24" w:rsidRPr="00933C24" w:rsidRDefault="00933C24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933C24">
        <w:rPr>
          <w:rFonts w:ascii="TH SarabunIT๙" w:hAnsi="TH SarabunIT๙" w:cs="TH SarabunIT๙"/>
          <w:sz w:val="32"/>
          <w:szCs w:val="32"/>
          <w:cs/>
        </w:rPr>
        <w:t>บริหารส่วน</w:t>
      </w:r>
      <w:r w:rsidR="003F2FE0">
        <w:rPr>
          <w:rFonts w:ascii="TH SarabunIT๙" w:hAnsi="TH SarabunIT๙" w:cs="TH SarabunIT๙"/>
          <w:sz w:val="32"/>
          <w:szCs w:val="32"/>
          <w:cs/>
        </w:rPr>
        <w:t>ตำ</w:t>
      </w:r>
      <w:r w:rsidRPr="00933C24">
        <w:rPr>
          <w:rFonts w:ascii="TH SarabunIT๙" w:hAnsi="TH SarabunIT๙" w:cs="TH SarabunIT๙"/>
          <w:sz w:val="32"/>
          <w:szCs w:val="32"/>
          <w:cs/>
        </w:rPr>
        <w:t>บล</w:t>
      </w:r>
      <w:r w:rsidR="007D31CA">
        <w:rPr>
          <w:rFonts w:ascii="TH SarabunIT๙" w:hAnsi="TH SarabunIT๙" w:cs="TH SarabunIT๙" w:hint="cs"/>
          <w:sz w:val="32"/>
          <w:szCs w:val="32"/>
          <w:cs/>
        </w:rPr>
        <w:t>ห้วยยาง</w:t>
      </w:r>
    </w:p>
    <w:p w:rsidR="00933C24" w:rsidRPr="00933C24" w:rsidRDefault="000A2689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933C24" w:rsidRPr="00933C24">
        <w:rPr>
          <w:rFonts w:ascii="TH SarabunIT๙" w:hAnsi="TH SarabunIT๙" w:cs="TH SarabunIT๙"/>
          <w:sz w:val="32"/>
          <w:szCs w:val="32"/>
          <w:cs/>
        </w:rPr>
        <w:t>2.4) การทะเลาะวิวาทกันเอง</w:t>
      </w:r>
    </w:p>
    <w:p w:rsidR="003F2FE0" w:rsidRPr="003F2FE0" w:rsidRDefault="003F2FE0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30F4D" w:rsidRPr="007024AF" w:rsidRDefault="00F30F4D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32"/>
          <w:szCs w:val="32"/>
        </w:rPr>
      </w:pPr>
      <w:r w:rsidRPr="007024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จึงประกาศให้ทราบโดยทั่วกัน </w:t>
      </w:r>
    </w:p>
    <w:p w:rsidR="00F30F4D" w:rsidRPr="007024AF" w:rsidRDefault="00F30F4D" w:rsidP="003376D4">
      <w:pPr>
        <w:tabs>
          <w:tab w:val="left" w:pos="1200"/>
        </w:tabs>
        <w:jc w:val="both"/>
        <w:rPr>
          <w:rFonts w:ascii="TH SarabunIT๙" w:hAnsi="TH SarabunIT๙" w:cs="TH SarabunIT๙"/>
          <w:sz w:val="16"/>
          <w:szCs w:val="16"/>
        </w:rPr>
      </w:pPr>
    </w:p>
    <w:p w:rsidR="00F30F4D" w:rsidRDefault="00F30F4D" w:rsidP="003376D4">
      <w:pPr>
        <w:tabs>
          <w:tab w:val="left" w:pos="1200"/>
        </w:tabs>
        <w:rPr>
          <w:rFonts w:ascii="TH SarabunIT๙" w:hAnsi="TH SarabunIT๙" w:cs="TH SarabunIT๙"/>
          <w:sz w:val="32"/>
          <w:szCs w:val="32"/>
        </w:rPr>
      </w:pPr>
      <w:r w:rsidRPr="007024AF">
        <w:rPr>
          <w:rFonts w:ascii="TH SarabunIT๙" w:hAnsi="TH SarabunIT๙" w:cs="TH SarabunIT๙"/>
          <w:sz w:val="32"/>
          <w:szCs w:val="32"/>
          <w:cs/>
        </w:rPr>
        <w:tab/>
      </w:r>
      <w:r w:rsidRPr="007024AF">
        <w:rPr>
          <w:rFonts w:ascii="TH SarabunIT๙" w:hAnsi="TH SarabunIT๙" w:cs="TH SarabunIT๙"/>
          <w:sz w:val="32"/>
          <w:szCs w:val="32"/>
          <w:cs/>
        </w:rPr>
        <w:tab/>
      </w:r>
      <w:r w:rsidRPr="007024AF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Pr="007024AF">
        <w:rPr>
          <w:rFonts w:ascii="TH SarabunIT๙" w:hAnsi="TH SarabunIT๙" w:cs="TH SarabunIT๙"/>
          <w:sz w:val="32"/>
          <w:szCs w:val="32"/>
          <w:cs/>
        </w:rPr>
        <w:t xml:space="preserve"> 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4AF">
        <w:rPr>
          <w:rFonts w:ascii="TH SarabunIT๙" w:hAnsi="TH SarabunIT๙" w:cs="TH SarabunIT๙"/>
          <w:sz w:val="32"/>
          <w:szCs w:val="32"/>
          <w:cs/>
        </w:rPr>
        <w:t xml:space="preserve"> 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34A4C">
        <w:rPr>
          <w:rFonts w:ascii="TH SarabunIT๙" w:hAnsi="TH SarabunIT๙" w:cs="TH SarabunIT๙"/>
          <w:sz w:val="32"/>
          <w:szCs w:val="32"/>
        </w:rPr>
        <w:t>24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4AF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F2FE0">
        <w:rPr>
          <w:rFonts w:ascii="TH SarabunIT๙" w:hAnsi="TH SarabunIT๙" w:cs="TH SarabunIT๙" w:hint="cs"/>
          <w:sz w:val="32"/>
          <w:szCs w:val="32"/>
          <w:cs/>
        </w:rPr>
        <w:t xml:space="preserve"> มกราคม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พ.ศ. ๒๕</w:t>
      </w:r>
      <w:r>
        <w:rPr>
          <w:rFonts w:ascii="TH SarabunIT๙" w:hAnsi="TH SarabunIT๙" w:cs="TH SarabunIT๙"/>
          <w:sz w:val="32"/>
          <w:szCs w:val="32"/>
        </w:rPr>
        <w:t>6</w:t>
      </w:r>
      <w:r w:rsidR="00134A4C">
        <w:rPr>
          <w:rFonts w:ascii="TH SarabunIT๙" w:hAnsi="TH SarabunIT๙" w:cs="TH SarabunIT๙"/>
          <w:sz w:val="32"/>
          <w:szCs w:val="32"/>
        </w:rPr>
        <w:t>5</w:t>
      </w:r>
    </w:p>
    <w:p w:rsidR="001C0910" w:rsidRDefault="0030712A" w:rsidP="003376D4">
      <w:pPr>
        <w:tabs>
          <w:tab w:val="left" w:pos="120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16"/>
          <w:szCs w:val="16"/>
        </w:rPr>
        <w:drawing>
          <wp:anchor distT="0" distB="0" distL="114300" distR="114300" simplePos="0" relativeHeight="251671040" behindDoc="1" locked="0" layoutInCell="1" allowOverlap="1">
            <wp:simplePos x="0" y="0"/>
            <wp:positionH relativeFrom="column">
              <wp:posOffset>2629949</wp:posOffset>
            </wp:positionH>
            <wp:positionV relativeFrom="paragraph">
              <wp:posOffset>22888</wp:posOffset>
            </wp:positionV>
            <wp:extent cx="1561938" cy="548640"/>
            <wp:effectExtent l="0" t="0" r="635" b="381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นายกประสาสน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7317" cy="5540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C0910" w:rsidRPr="001C0910" w:rsidRDefault="001C0910" w:rsidP="003376D4">
      <w:pPr>
        <w:tabs>
          <w:tab w:val="left" w:pos="1200"/>
        </w:tabs>
        <w:rPr>
          <w:rFonts w:ascii="TH SarabunIT๙" w:hAnsi="TH SarabunIT๙" w:cs="TH SarabunIT๙"/>
          <w:sz w:val="16"/>
          <w:szCs w:val="16"/>
        </w:rPr>
      </w:pPr>
    </w:p>
    <w:p w:rsidR="00F30F4D" w:rsidRPr="007024AF" w:rsidRDefault="00F30F4D" w:rsidP="003376D4">
      <w:pPr>
        <w:tabs>
          <w:tab w:val="left" w:pos="1200"/>
        </w:tabs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7024AF">
        <w:rPr>
          <w:rFonts w:ascii="TH SarabunIT๙" w:hAnsi="TH SarabunIT๙" w:cs="TH SarabunIT๙"/>
          <w:sz w:val="32"/>
          <w:szCs w:val="32"/>
          <w:cs/>
        </w:rPr>
        <w:t>(นาย</w:t>
      </w:r>
      <w:r w:rsidR="00134A4C">
        <w:rPr>
          <w:rFonts w:ascii="TH SarabunIT๙" w:hAnsi="TH SarabunIT๙" w:cs="TH SarabunIT๙" w:hint="cs"/>
          <w:sz w:val="32"/>
          <w:szCs w:val="32"/>
          <w:cs/>
        </w:rPr>
        <w:t xml:space="preserve">ประสาสน์  </w:t>
      </w:r>
      <w:proofErr w:type="spellStart"/>
      <w:r w:rsidR="00134A4C">
        <w:rPr>
          <w:rFonts w:ascii="TH SarabunIT๙" w:hAnsi="TH SarabunIT๙" w:cs="TH SarabunIT๙" w:hint="cs"/>
          <w:sz w:val="32"/>
          <w:szCs w:val="32"/>
          <w:cs/>
        </w:rPr>
        <w:t>เกษ</w:t>
      </w:r>
      <w:proofErr w:type="spellEnd"/>
      <w:r w:rsidR="00134A4C">
        <w:rPr>
          <w:rFonts w:ascii="TH SarabunIT๙" w:hAnsi="TH SarabunIT๙" w:cs="TH SarabunIT๙" w:hint="cs"/>
          <w:sz w:val="32"/>
          <w:szCs w:val="32"/>
          <w:cs/>
        </w:rPr>
        <w:t>นอก</w:t>
      </w:r>
      <w:r w:rsidRPr="007024AF">
        <w:rPr>
          <w:rFonts w:ascii="TH SarabunIT๙" w:hAnsi="TH SarabunIT๙" w:cs="TH SarabunIT๙"/>
          <w:sz w:val="32"/>
          <w:szCs w:val="32"/>
          <w:cs/>
        </w:rPr>
        <w:t>)</w:t>
      </w:r>
    </w:p>
    <w:p w:rsidR="00933C24" w:rsidRPr="00933C24" w:rsidRDefault="00F30F4D" w:rsidP="00134A4C">
      <w:pPr>
        <w:tabs>
          <w:tab w:val="left" w:pos="1200"/>
        </w:tabs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024AF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นายกองค์การบริหารส่วนตำบลห้วยยาง</w:t>
      </w:r>
    </w:p>
    <w:sectPr w:rsidR="00933C24" w:rsidRPr="00933C24" w:rsidSect="007D31CA">
      <w:pgSz w:w="11906" w:h="16838"/>
      <w:pgMar w:top="1134" w:right="1133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61D91"/>
    <w:multiLevelType w:val="hybridMultilevel"/>
    <w:tmpl w:val="397A61C8"/>
    <w:lvl w:ilvl="0" w:tplc="9164410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7ED61FD"/>
    <w:multiLevelType w:val="hybridMultilevel"/>
    <w:tmpl w:val="A3D82D76"/>
    <w:lvl w:ilvl="0" w:tplc="E772C2E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2" w15:restartNumberingAfterBreak="0">
    <w:nsid w:val="329B195C"/>
    <w:multiLevelType w:val="hybridMultilevel"/>
    <w:tmpl w:val="AC408DD4"/>
    <w:lvl w:ilvl="0" w:tplc="17DCB0A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6B"/>
    <w:rsid w:val="00006E6A"/>
    <w:rsid w:val="000956BC"/>
    <w:rsid w:val="000A2689"/>
    <w:rsid w:val="000C0B2E"/>
    <w:rsid w:val="00134A4C"/>
    <w:rsid w:val="0014032E"/>
    <w:rsid w:val="001B5655"/>
    <w:rsid w:val="001C0910"/>
    <w:rsid w:val="00221787"/>
    <w:rsid w:val="002405E6"/>
    <w:rsid w:val="00242A00"/>
    <w:rsid w:val="0025757B"/>
    <w:rsid w:val="00267475"/>
    <w:rsid w:val="002B1F60"/>
    <w:rsid w:val="002D01B0"/>
    <w:rsid w:val="0030712A"/>
    <w:rsid w:val="003251B0"/>
    <w:rsid w:val="003376D4"/>
    <w:rsid w:val="003623FD"/>
    <w:rsid w:val="00390D54"/>
    <w:rsid w:val="003B6818"/>
    <w:rsid w:val="003F2FE0"/>
    <w:rsid w:val="004676ED"/>
    <w:rsid w:val="004938AF"/>
    <w:rsid w:val="004A6887"/>
    <w:rsid w:val="00561413"/>
    <w:rsid w:val="00571487"/>
    <w:rsid w:val="005A3BFC"/>
    <w:rsid w:val="005C1DDC"/>
    <w:rsid w:val="00624160"/>
    <w:rsid w:val="0064258F"/>
    <w:rsid w:val="0066626F"/>
    <w:rsid w:val="007024AF"/>
    <w:rsid w:val="007306B3"/>
    <w:rsid w:val="007419DE"/>
    <w:rsid w:val="007A6ED0"/>
    <w:rsid w:val="007D31CA"/>
    <w:rsid w:val="007F3BCC"/>
    <w:rsid w:val="00912131"/>
    <w:rsid w:val="00933C24"/>
    <w:rsid w:val="00940DB2"/>
    <w:rsid w:val="0096119F"/>
    <w:rsid w:val="009A34D1"/>
    <w:rsid w:val="009A6C96"/>
    <w:rsid w:val="009D147D"/>
    <w:rsid w:val="00AC03A4"/>
    <w:rsid w:val="00AE5C8F"/>
    <w:rsid w:val="00AF513E"/>
    <w:rsid w:val="00BB0BE5"/>
    <w:rsid w:val="00C07DC4"/>
    <w:rsid w:val="00C41330"/>
    <w:rsid w:val="00C5244C"/>
    <w:rsid w:val="00CD44C7"/>
    <w:rsid w:val="00D01F1C"/>
    <w:rsid w:val="00DC74C9"/>
    <w:rsid w:val="00DD217D"/>
    <w:rsid w:val="00EA7D02"/>
    <w:rsid w:val="00EB073F"/>
    <w:rsid w:val="00ED4314"/>
    <w:rsid w:val="00F30F4D"/>
    <w:rsid w:val="00F72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AF0B8D-5585-4665-9369-E6F3C1AAC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56B"/>
    <w:rPr>
      <w:rFonts w:ascii="Angsana New" w:eastAsia="Cordia New" w:hAnsi="Angsana New" w:cs="AngsanaUPC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56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F7256B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5C1DDC"/>
    <w:pPr>
      <w:ind w:left="720"/>
      <w:contextualSpacing/>
    </w:pPr>
    <w:rPr>
      <w:rFonts w:cs="Angsana New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customXml" Target="../customXml/item3.xml"/><Relationship Id="rId5" Type="http://schemas.openxmlformats.org/officeDocument/2006/relationships/image" Target="media/image1.jpe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899FF0029CAF47B73AC2A4B5BA4A6A" ma:contentTypeVersion="15" ma:contentTypeDescription="Create a new document." ma:contentTypeScope="" ma:versionID="84609e0516b2f3d6e2cc3e72b7fb135b">
  <xsd:schema xmlns:xsd="http://www.w3.org/2001/XMLSchema" xmlns:xs="http://www.w3.org/2001/XMLSchema" xmlns:p="http://schemas.microsoft.com/office/2006/metadata/properties" xmlns:ns2="58da9d16-961a-4be8-94e2-173986b6f1e1" xmlns:ns3="f28aa725-e51a-4d33-bde8-d65169c74309" targetNamespace="http://schemas.microsoft.com/office/2006/metadata/properties" ma:root="true" ma:fieldsID="ec6362fd5ee60af8e6fae60bf79f791f" ns2:_="" ns3:_="">
    <xsd:import namespace="58da9d16-961a-4be8-94e2-173986b6f1e1"/>
    <xsd:import namespace="f28aa725-e51a-4d33-bde8-d65169c74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a9d16-961a-4be8-94e2-173986b6f1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d1092bf-78fc-420c-8854-eabbf30f2f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aa725-e51a-4d33-bde8-d65169c7430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d139e3b-a871-46a3-94a9-0ca296ed8e7c}" ma:internalName="TaxCatchAll" ma:showField="CatchAllData" ma:web="f28aa725-e51a-4d33-bde8-d65169c74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8aa725-e51a-4d33-bde8-d65169c74309" xsi:nil="true"/>
    <lcf76f155ced4ddcb4097134ff3c332f xmlns="58da9d16-961a-4be8-94e2-173986b6f1e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864C85A-349A-44B2-A8C7-C53541DB1DBB}"/>
</file>

<file path=customXml/itemProps2.xml><?xml version="1.0" encoding="utf-8"?>
<ds:datastoreItem xmlns:ds="http://schemas.openxmlformats.org/officeDocument/2006/customXml" ds:itemID="{085AF07E-EAB3-4DC3-A8D8-95407EC4313C}"/>
</file>

<file path=customXml/itemProps3.xml><?xml version="1.0" encoding="utf-8"?>
<ds:datastoreItem xmlns:ds="http://schemas.openxmlformats.org/officeDocument/2006/customXml" ds:itemID="{EFE7B67B-CD00-4441-BF9E-AECF070BC0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</cp:lastModifiedBy>
  <cp:revision>2</cp:revision>
  <cp:lastPrinted>2021-04-22T07:57:00Z</cp:lastPrinted>
  <dcterms:created xsi:type="dcterms:W3CDTF">2022-04-08T10:18:00Z</dcterms:created>
  <dcterms:modified xsi:type="dcterms:W3CDTF">2022-04-08T10:18:00Z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0x0101002E899FF0029CAF47B73AC2A4B5BA4A6A</vt:lpwstr>
  </property>
</Properties>
</file>